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C3D" w:rsidRPr="003B773A" w:rsidRDefault="00014C3D" w:rsidP="003B773A">
      <w:pPr>
        <w:pStyle w:val="Antet"/>
        <w:tabs>
          <w:tab w:val="clear" w:pos="4320"/>
          <w:tab w:val="clear" w:pos="8640"/>
        </w:tabs>
        <w:rPr>
          <w:b/>
          <w:sz w:val="22"/>
          <w:szCs w:val="22"/>
        </w:rPr>
      </w:pPr>
    </w:p>
    <w:p w:rsidR="003B773A" w:rsidRPr="003B773A" w:rsidRDefault="003B773A" w:rsidP="003B773A">
      <w:pPr>
        <w:pStyle w:val="Antet"/>
      </w:pPr>
      <w:r w:rsidRPr="003B773A">
        <w:t>DIRECȚIA DE ASISTENŢĂ SOCIALĂ                                           APROB,</w:t>
      </w:r>
    </w:p>
    <w:p w:rsidR="003B773A" w:rsidRPr="003B773A" w:rsidRDefault="003B773A" w:rsidP="003B773A">
      <w:pPr>
        <w:pStyle w:val="Antet"/>
      </w:pPr>
      <w:r w:rsidRPr="003B773A">
        <w:t>Nr.</w:t>
      </w:r>
      <w:r w:rsidR="00CB5E9A">
        <w:t xml:space="preserve"> 6160 </w:t>
      </w:r>
      <w:r w:rsidRPr="003B773A">
        <w:t>din</w:t>
      </w:r>
      <w:r w:rsidR="00CB5E9A">
        <w:t xml:space="preserve"> 20.03.2018</w:t>
      </w:r>
      <w:r w:rsidRPr="003B773A">
        <w:t xml:space="preserve">                               </w:t>
      </w:r>
      <w:r w:rsidR="00CB5E9A">
        <w:t xml:space="preserve">                                   </w:t>
      </w:r>
      <w:r w:rsidRPr="003B773A">
        <w:t xml:space="preserve">Primar   </w:t>
      </w:r>
    </w:p>
    <w:p w:rsidR="003B773A" w:rsidRPr="003B773A" w:rsidRDefault="003B773A" w:rsidP="003B773A">
      <w:pPr>
        <w:pStyle w:val="Antet"/>
      </w:pPr>
      <w:r w:rsidRPr="003B773A">
        <w:t xml:space="preserve">                                                                                          Iulia Adriana Oana Badea                                                        </w:t>
      </w:r>
    </w:p>
    <w:p w:rsidR="003B773A" w:rsidRPr="003B773A" w:rsidRDefault="003B773A" w:rsidP="003B773A">
      <w:pPr>
        <w:pStyle w:val="Antet"/>
      </w:pPr>
      <w:r w:rsidRPr="003B773A">
        <w:tab/>
      </w:r>
    </w:p>
    <w:p w:rsidR="003B773A" w:rsidRPr="003B773A" w:rsidRDefault="003B773A" w:rsidP="003B773A">
      <w:pPr>
        <w:pStyle w:val="Antet"/>
      </w:pPr>
    </w:p>
    <w:p w:rsidR="003B773A" w:rsidRPr="003B773A" w:rsidRDefault="003B773A" w:rsidP="003B773A">
      <w:pPr>
        <w:pStyle w:val="Antet"/>
      </w:pPr>
    </w:p>
    <w:p w:rsidR="003B773A" w:rsidRPr="003B773A" w:rsidRDefault="003B773A" w:rsidP="003B773A">
      <w:pPr>
        <w:pStyle w:val="Antet"/>
        <w:jc w:val="center"/>
      </w:pPr>
      <w:r w:rsidRPr="003B773A">
        <w:t>RAPORT  DE SPECIALITATE</w:t>
      </w:r>
    </w:p>
    <w:p w:rsidR="003B773A" w:rsidRPr="003B773A" w:rsidRDefault="007F0C60" w:rsidP="003B773A">
      <w:pPr>
        <w:pStyle w:val="Antet"/>
        <w:jc w:val="center"/>
      </w:pPr>
      <w:r>
        <w:t>p</w:t>
      </w:r>
      <w:r w:rsidR="003B773A" w:rsidRPr="003B773A">
        <w:t>rivind stabilirea taxelor speciale pentru serviciile pre</w:t>
      </w:r>
      <w:r w:rsidR="006928C6">
        <w:t>state la Baia P</w:t>
      </w:r>
      <w:r w:rsidR="003B773A" w:rsidRPr="003B773A">
        <w:t>ublică Aiud pentru anul 2019</w:t>
      </w:r>
    </w:p>
    <w:p w:rsidR="003B773A" w:rsidRPr="003B773A" w:rsidRDefault="003B773A" w:rsidP="003B773A">
      <w:pPr>
        <w:pStyle w:val="Antet"/>
      </w:pPr>
      <w:r w:rsidRPr="003B773A">
        <w:t xml:space="preserve"> </w:t>
      </w:r>
    </w:p>
    <w:p w:rsidR="003B773A" w:rsidRPr="003B773A" w:rsidRDefault="003B773A" w:rsidP="003B773A">
      <w:pPr>
        <w:pStyle w:val="Antet"/>
      </w:pPr>
    </w:p>
    <w:p w:rsidR="003B773A" w:rsidRPr="003B773A" w:rsidRDefault="003B773A" w:rsidP="003B773A">
      <w:r w:rsidRPr="003B773A">
        <w:tab/>
        <w:t>Având în vedere:</w:t>
      </w:r>
    </w:p>
    <w:p w:rsidR="003B773A" w:rsidRPr="003B773A" w:rsidRDefault="003B773A" w:rsidP="003B773A">
      <w:pPr>
        <w:pStyle w:val="Antet"/>
        <w:jc w:val="both"/>
      </w:pPr>
      <w:r w:rsidRPr="003B773A">
        <w:t>- HCL nr. 10/31.01.2012 privind administrarea imobilului „Baie publică Aiud”, realizat în parteneriat cu Asociaţia MESEMROM  GENEVA şi Instituţia Prefectului jud. Alba;</w:t>
      </w:r>
    </w:p>
    <w:p w:rsidR="003B773A" w:rsidRPr="003B773A" w:rsidRDefault="003B773A" w:rsidP="003B773A">
      <w:pPr>
        <w:pStyle w:val="Antet"/>
        <w:jc w:val="both"/>
      </w:pPr>
      <w:r w:rsidRPr="003B773A">
        <w:t>- Baia publică este administrată de către Direcția de Asistenţă Socială, cu păstrarea destinaţiei stabilite de comun acord cu partenerii şi cu respectarea tuturor condiţiilor menţionate în acordul de parteneriat;</w:t>
      </w:r>
    </w:p>
    <w:p w:rsidR="003B773A" w:rsidRPr="003B773A" w:rsidRDefault="003B773A" w:rsidP="003B773A">
      <w:pPr>
        <w:jc w:val="both"/>
      </w:pPr>
      <w:r w:rsidRPr="003B773A">
        <w:t>- faptul că, în cadrul Băii publice se acordă servicii specifice destinaţiei şi anume: servicii de igienă corporală, spălat şi uscat rufe pentru toate segmentele populaţiei care doresc să  beneficieze de serviciile oferite;</w:t>
      </w:r>
    </w:p>
    <w:p w:rsidR="003B773A" w:rsidRPr="003B773A" w:rsidRDefault="003B773A" w:rsidP="003B773A">
      <w:pPr>
        <w:jc w:val="both"/>
      </w:pPr>
      <w:r w:rsidRPr="003B773A">
        <w:t xml:space="preserve">- prevederile art. 484 din Legea 227/2015, actualizată, privind Codul fiscal „(1) </w:t>
      </w:r>
      <w:r w:rsidRPr="003B773A">
        <w:rPr>
          <w:rStyle w:val="apple-converted-space"/>
          <w:color w:val="000000"/>
          <w:shd w:val="clear" w:color="auto" w:fill="FFFFFF"/>
        </w:rPr>
        <w:t> </w:t>
      </w:r>
      <w:r w:rsidRPr="003B773A">
        <w:rPr>
          <w:shd w:val="clear" w:color="auto" w:fill="FFFFFF"/>
        </w:rPr>
        <w:t>Pentru funcţionarea unor servicii publice locale create în interesul persoanelor fizice şi juridice, precum şi pentru promovarea turistică a localităţii, consiliile locale, judeţene şi Consiliul General al Municipiului Bucureşti, după caz, pot adopta taxe speciale.</w:t>
      </w:r>
      <w:r w:rsidRPr="003B773A">
        <w:t xml:space="preserve"> </w:t>
      </w:r>
    </w:p>
    <w:p w:rsidR="003B773A" w:rsidRPr="003B773A" w:rsidRDefault="003B773A" w:rsidP="003B773A">
      <w:pPr>
        <w:jc w:val="both"/>
      </w:pPr>
      <w:r w:rsidRPr="003B773A">
        <w:t xml:space="preserve">   (2) Domeniile în care consiliile locale, judeţene şi Consiliul General al Municipiului Bucureşti, după caz, pot adopta taxe speciale pentru serviciile publice locale, precum şi cuantumul acestora se stabilesc în conformitate cu prevederile </w:t>
      </w:r>
      <w:r w:rsidRPr="003B773A">
        <w:rPr>
          <w:vanish/>
        </w:rPr>
        <w:t>&lt;LLNK 12003    45180 301   0 46&gt; Legii nrL</w:t>
      </w:r>
      <w:r w:rsidRPr="003B773A">
        <w:t>Legii nr. 273/2006, actualizată, privind finanţele publice locale, cu modificările şi completările ulterioare.</w:t>
      </w:r>
    </w:p>
    <w:p w:rsidR="003B773A" w:rsidRPr="003B773A" w:rsidRDefault="003B773A" w:rsidP="003B773A">
      <w:pPr>
        <w:jc w:val="both"/>
      </w:pPr>
      <w:r w:rsidRPr="003B773A">
        <w:t xml:space="preserve">    (3) Taxele speciale se încasează numai de la persoanele fizice şi juridice care beneficiază de serviciile oferite de instituţia/serviciul public de interes local, potrivit regulamentului</w:t>
      </w:r>
      <w:r w:rsidRPr="003B773A">
        <w:rPr>
          <w:rFonts w:ascii="Courier New" w:hAnsi="Courier New" w:cs="Courier New"/>
          <w:sz w:val="22"/>
          <w:szCs w:val="22"/>
        </w:rPr>
        <w:t xml:space="preserve"> </w:t>
      </w:r>
      <w:r w:rsidRPr="003B773A">
        <w:t>de organizare şi funcţionare a acesteia/acestuia, sau de la cele care sunt obligate, potrivit legii, să efectueze prestaţii ce intră în sfera de activitate a acestui tip de serviciu.”</w:t>
      </w:r>
    </w:p>
    <w:p w:rsidR="003B773A" w:rsidRPr="00CB5E9A" w:rsidRDefault="003B773A" w:rsidP="003B773A">
      <w:pPr>
        <w:jc w:val="both"/>
      </w:pPr>
      <w:bookmarkStart w:id="0" w:name="A30"/>
      <w:r w:rsidRPr="003B773A">
        <w:rPr>
          <w:rFonts w:ascii="Courier New" w:hAnsi="Courier New" w:cs="Courier New"/>
          <w:color w:val="0000FF"/>
          <w:sz w:val="22"/>
          <w:szCs w:val="22"/>
        </w:rPr>
        <w:t xml:space="preserve">- </w:t>
      </w:r>
      <w:r w:rsidRPr="003B773A">
        <w:t>prevederile art. 30</w:t>
      </w:r>
      <w:bookmarkEnd w:id="0"/>
      <w:r w:rsidRPr="003B773A">
        <w:t> </w:t>
      </w:r>
      <w:r w:rsidRPr="003B773A">
        <w:rPr>
          <w:rStyle w:val="apple-converted-space"/>
        </w:rPr>
        <w:t> ale Legii nr. 273/2006 actualizată, privind finanțele publice locale</w:t>
      </w:r>
      <w:r w:rsidR="00CB5E9A">
        <w:rPr>
          <w:rStyle w:val="apple-converted-space"/>
        </w:rPr>
        <w:t>:</w:t>
      </w:r>
      <w:r w:rsidRPr="003B773A">
        <w:rPr>
          <w:rStyle w:val="apple-converted-space"/>
          <w:rFonts w:ascii="Courier New" w:hAnsi="Courier New" w:cs="Courier New"/>
          <w:color w:val="0000FF"/>
          <w:sz w:val="22"/>
          <w:szCs w:val="22"/>
        </w:rPr>
        <w:t> </w:t>
      </w:r>
      <w:r w:rsidRPr="003B773A">
        <w:rPr>
          <w:rFonts w:ascii="Cambria Math" w:hAnsi="Cambria Math" w:cs="Cambria Math"/>
          <w:color w:val="000000"/>
          <w:sz w:val="22"/>
          <w:szCs w:val="22"/>
        </w:rPr>
        <w:br/>
      </w:r>
      <w:r w:rsidRPr="003B773A">
        <w:rPr>
          <w:rFonts w:ascii="Cambria Math" w:hAnsi="Cambria Math" w:cs="Cambria Math"/>
          <w:color w:val="000000"/>
          <w:sz w:val="22"/>
          <w:szCs w:val="22"/>
        </w:rPr>
        <w:t> </w:t>
      </w:r>
      <w:r w:rsidRPr="003B773A">
        <w:rPr>
          <w:rFonts w:ascii="Cambria Math" w:hAnsi="Cambria Math" w:cs="Cambria Math"/>
          <w:color w:val="000000"/>
          <w:sz w:val="22"/>
          <w:szCs w:val="22"/>
        </w:rPr>
        <w:t> </w:t>
      </w:r>
      <w:r w:rsidRPr="003B773A">
        <w:rPr>
          <w:color w:val="000000"/>
        </w:rPr>
        <w:t>Taxe speciale pentru funcţionarea unor servicii publice locale</w:t>
      </w:r>
      <w:r w:rsidRPr="003B773A">
        <w:rPr>
          <w:color w:val="000000"/>
        </w:rPr>
        <w:br/>
      </w:r>
      <w:r w:rsidRPr="003B773A">
        <w:rPr>
          <w:color w:val="000000"/>
        </w:rPr>
        <w:t> </w:t>
      </w:r>
      <w:r w:rsidRPr="003B773A">
        <w:rPr>
          <w:color w:val="000000"/>
        </w:rPr>
        <w:t> </w:t>
      </w:r>
      <w:r w:rsidRPr="003B773A">
        <w:rPr>
          <w:color w:val="000000"/>
        </w:rPr>
        <w:t>(1) Pentru funcţionarea unor servicii publice locale, create în interesul persoanelor fizice şi juridice, consiliile locale, judeţene şi Consiliul General al Municipiului Bucureşti, după caz, aprobă taxe speciale.</w:t>
      </w:r>
    </w:p>
    <w:p w:rsidR="003B773A" w:rsidRPr="003B773A" w:rsidRDefault="003B773A" w:rsidP="003B773A">
      <w:pPr>
        <w:jc w:val="both"/>
      </w:pPr>
      <w:r w:rsidRPr="003B773A">
        <w:t> </w:t>
      </w:r>
      <w:r w:rsidRPr="003B773A">
        <w:t> </w:t>
      </w:r>
      <w:r w:rsidRPr="003B773A">
        <w:t>(2) Cuantumul taxelor speciale se stabileşte anual, iar veniturile obţinute din acestea se utilizează integral pentru acoperirea cheltuielilor efectuate pentru înfiinţarea serviciilor publice de interes local, precum şi pentru finanţarea cheltuielilor curente de întreţinere şi funcţionare a acestor servicii.</w:t>
      </w:r>
    </w:p>
    <w:p w:rsidR="003B773A" w:rsidRPr="003B773A" w:rsidRDefault="003B773A" w:rsidP="003B773A">
      <w:pPr>
        <w:jc w:val="both"/>
      </w:pPr>
      <w:r w:rsidRPr="003B773A">
        <w:t> </w:t>
      </w:r>
      <w:r w:rsidRPr="003B773A">
        <w:t> </w:t>
      </w:r>
      <w:r w:rsidRPr="003B773A">
        <w:t>(6) Taxele speciale se fac venit la bugetul local şi se încasează numai de la persoanele fizice şi juridice care beneficiază de serviciile publice locale pentru care s-au instituit taxele respective.</w:t>
      </w:r>
    </w:p>
    <w:p w:rsidR="003B773A" w:rsidRDefault="003B773A" w:rsidP="003B773A">
      <w:pPr>
        <w:jc w:val="both"/>
      </w:pPr>
      <w:r w:rsidRPr="003B773A">
        <w:t>- Problemele sociale, precum şi situaţia socio-economică a persoanelor/familiilor la nivelul Municipiului Aiud.</w:t>
      </w:r>
    </w:p>
    <w:p w:rsidR="00C700C1" w:rsidRPr="004250B4" w:rsidRDefault="00356FEE" w:rsidP="00C700C1">
      <w:pPr>
        <w:ind w:firstLine="735"/>
        <w:jc w:val="both"/>
      </w:pPr>
      <w:r>
        <w:lastRenderedPageBreak/>
        <w:t>T</w:t>
      </w:r>
      <w:r w:rsidR="00CB5E9A">
        <w:t>axele</w:t>
      </w:r>
      <w:r>
        <w:t xml:space="preserve"> speciale pentru serviciile a</w:t>
      </w:r>
      <w:r w:rsidR="00EF7867">
        <w:t xml:space="preserve">cordate în cadrul Băii Publice </w:t>
      </w:r>
      <w:r>
        <w:t>Aiud</w:t>
      </w:r>
      <w:r w:rsidR="00EF7867">
        <w:t>,</w:t>
      </w:r>
      <w:r>
        <w:t xml:space="preserve"> se </w:t>
      </w:r>
      <w:r w:rsidR="00CC5D61">
        <w:t xml:space="preserve">majorează conform </w:t>
      </w:r>
      <w:r w:rsidR="00C700C1" w:rsidRPr="004250B4">
        <w:rPr>
          <w:rFonts w:cs="Arial"/>
          <w:szCs w:val="24"/>
        </w:rPr>
        <w:t>adres</w:t>
      </w:r>
      <w:r w:rsidR="00C700C1">
        <w:rPr>
          <w:rFonts w:cs="Arial"/>
          <w:szCs w:val="24"/>
        </w:rPr>
        <w:t xml:space="preserve">ei </w:t>
      </w:r>
      <w:r w:rsidR="00C700C1" w:rsidRPr="004250B4">
        <w:rPr>
          <w:rFonts w:cs="Arial"/>
          <w:szCs w:val="24"/>
        </w:rPr>
        <w:t xml:space="preserve"> Institutului Național de Statistică nr.10078/23.01.2018 publicată pe site-ul  Ministerului Dezvoltării Regionale, Administrației Publice și Fondurilor Europene, în care se precizează că pentru anul 2017 rata inflației este de 1,3 %;</w:t>
      </w:r>
    </w:p>
    <w:p w:rsidR="003B773A" w:rsidRPr="003B773A" w:rsidRDefault="003B773A" w:rsidP="00C700C1">
      <w:pPr>
        <w:ind w:firstLine="720"/>
        <w:jc w:val="both"/>
      </w:pPr>
    </w:p>
    <w:p w:rsidR="003B773A" w:rsidRPr="003B773A" w:rsidRDefault="003B773A" w:rsidP="003B773A">
      <w:pPr>
        <w:jc w:val="center"/>
      </w:pPr>
      <w:r w:rsidRPr="003B773A">
        <w:t>Propunem</w:t>
      </w:r>
    </w:p>
    <w:p w:rsidR="003B773A" w:rsidRPr="003B773A" w:rsidRDefault="003B773A" w:rsidP="003B773A">
      <w:pPr>
        <w:pStyle w:val="Antet"/>
      </w:pPr>
    </w:p>
    <w:p w:rsidR="003B773A" w:rsidRPr="003B773A" w:rsidRDefault="003B773A" w:rsidP="003B773A">
      <w:pPr>
        <w:jc w:val="both"/>
      </w:pPr>
      <w:r w:rsidRPr="003B773A">
        <w:tab/>
        <w:t xml:space="preserve">Aprobarea taxelor speciale stabilite pentru beneficiarii serviciilor în cadrul Băii </w:t>
      </w:r>
      <w:r w:rsidR="00203AFF">
        <w:t>P</w:t>
      </w:r>
      <w:r w:rsidRPr="003B773A">
        <w:t>ublice Aiud pentru anul 201</w:t>
      </w:r>
      <w:r w:rsidR="00CB5E9A">
        <w:t>9</w:t>
      </w:r>
      <w:r w:rsidRPr="003B773A">
        <w:t>,  conform anexei.</w:t>
      </w:r>
    </w:p>
    <w:p w:rsidR="003B773A" w:rsidRDefault="003B773A" w:rsidP="003B773A">
      <w:pPr>
        <w:pStyle w:val="Antet"/>
        <w:jc w:val="both"/>
      </w:pPr>
    </w:p>
    <w:p w:rsidR="00A13B2E" w:rsidRDefault="00A13B2E" w:rsidP="003B773A">
      <w:pPr>
        <w:pStyle w:val="Antet"/>
        <w:jc w:val="both"/>
      </w:pPr>
    </w:p>
    <w:p w:rsidR="00A13B2E" w:rsidRPr="003B773A" w:rsidRDefault="00A13B2E" w:rsidP="003B773A">
      <w:pPr>
        <w:pStyle w:val="Antet"/>
        <w:jc w:val="both"/>
      </w:pPr>
      <w:bookmarkStart w:id="1" w:name="_GoBack"/>
      <w:bookmarkEnd w:id="1"/>
    </w:p>
    <w:p w:rsidR="003B773A" w:rsidRPr="003B773A" w:rsidRDefault="003B773A" w:rsidP="003B773A">
      <w:r w:rsidRPr="003B773A">
        <w:t xml:space="preserve">                                                                                      p. Director executiv,</w:t>
      </w:r>
    </w:p>
    <w:p w:rsidR="003B773A" w:rsidRPr="003B773A" w:rsidRDefault="003B773A" w:rsidP="003B773A">
      <w:pPr>
        <w:pStyle w:val="Antet"/>
      </w:pPr>
      <w:r w:rsidRPr="003B773A">
        <w:t xml:space="preserve">          </w:t>
      </w:r>
      <w:r w:rsidR="00A13B2E">
        <w:t xml:space="preserve">                                                                                 </w:t>
      </w:r>
      <w:r w:rsidRPr="003B773A">
        <w:t xml:space="preserve">Ionela </w:t>
      </w:r>
      <w:proofErr w:type="spellStart"/>
      <w:r w:rsidRPr="003B773A">
        <w:t>Hrineac</w:t>
      </w:r>
      <w:proofErr w:type="spellEnd"/>
    </w:p>
    <w:p w:rsidR="003B773A" w:rsidRDefault="003B773A" w:rsidP="003B773A">
      <w:pPr>
        <w:pStyle w:val="Antet"/>
      </w:pPr>
    </w:p>
    <w:p w:rsidR="00CB5E9A" w:rsidRPr="003B773A" w:rsidRDefault="00CB5E9A" w:rsidP="003B773A">
      <w:pPr>
        <w:pStyle w:val="Antet"/>
      </w:pPr>
    </w:p>
    <w:p w:rsidR="003B773A" w:rsidRPr="003B773A" w:rsidRDefault="003B773A" w:rsidP="003B773A">
      <w:pPr>
        <w:pStyle w:val="Antet"/>
      </w:pPr>
      <w:r w:rsidRPr="003B773A">
        <w:tab/>
        <w:t xml:space="preserve">                                                           </w:t>
      </w:r>
    </w:p>
    <w:p w:rsidR="003B773A" w:rsidRPr="003B773A" w:rsidRDefault="003B773A" w:rsidP="003B773A">
      <w:pPr>
        <w:pStyle w:val="Antet"/>
      </w:pPr>
    </w:p>
    <w:p w:rsidR="003B773A" w:rsidRPr="003B773A" w:rsidRDefault="003B773A" w:rsidP="003B773A">
      <w:pPr>
        <w:pStyle w:val="Antet"/>
      </w:pPr>
      <w:r w:rsidRPr="003B773A">
        <w:t xml:space="preserve">                                               </w:t>
      </w:r>
    </w:p>
    <w:p w:rsidR="00014C3D" w:rsidRPr="003B773A" w:rsidRDefault="00014C3D" w:rsidP="00014C3D">
      <w:pPr>
        <w:pStyle w:val="Antet"/>
      </w:pPr>
    </w:p>
    <w:p w:rsidR="00014C3D" w:rsidRPr="003B773A" w:rsidRDefault="00014C3D" w:rsidP="00014C3D">
      <w:pPr>
        <w:pStyle w:val="Antet"/>
      </w:pPr>
    </w:p>
    <w:p w:rsidR="00014C3D" w:rsidRPr="003B773A" w:rsidRDefault="00014C3D" w:rsidP="00014C3D">
      <w:pPr>
        <w:jc w:val="both"/>
        <w:rPr>
          <w:lang w:eastAsia="en-US"/>
        </w:rPr>
      </w:pPr>
    </w:p>
    <w:p w:rsidR="00014C3D" w:rsidRPr="003B773A" w:rsidRDefault="00014C3D" w:rsidP="00014C3D">
      <w:pPr>
        <w:rPr>
          <w:lang w:eastAsia="en-US"/>
        </w:rPr>
      </w:pPr>
    </w:p>
    <w:p w:rsidR="00014C3D" w:rsidRPr="003B773A" w:rsidRDefault="00014C3D" w:rsidP="00014C3D">
      <w:pPr>
        <w:rPr>
          <w:lang w:eastAsia="en-US"/>
        </w:rPr>
      </w:pPr>
      <w:r w:rsidRPr="003B773A">
        <w:rPr>
          <w:lang w:eastAsia="en-US"/>
        </w:rPr>
        <w:tab/>
      </w:r>
      <w:r w:rsidRPr="003B773A">
        <w:rPr>
          <w:lang w:eastAsia="en-US"/>
        </w:rPr>
        <w:tab/>
      </w:r>
      <w:r w:rsidRPr="003B773A">
        <w:rPr>
          <w:lang w:eastAsia="en-US"/>
        </w:rPr>
        <w:tab/>
      </w:r>
      <w:r w:rsidRPr="003B773A">
        <w:rPr>
          <w:lang w:eastAsia="en-US"/>
        </w:rPr>
        <w:tab/>
      </w:r>
      <w:r w:rsidRPr="003B773A">
        <w:rPr>
          <w:lang w:eastAsia="en-US"/>
        </w:rPr>
        <w:tab/>
      </w:r>
      <w:r w:rsidRPr="003B773A">
        <w:rPr>
          <w:lang w:eastAsia="en-US"/>
        </w:rPr>
        <w:tab/>
      </w:r>
      <w:r w:rsidRPr="003B773A">
        <w:rPr>
          <w:lang w:eastAsia="en-US"/>
        </w:rPr>
        <w:tab/>
      </w:r>
      <w:r w:rsidRPr="003B773A">
        <w:rPr>
          <w:lang w:eastAsia="en-US"/>
        </w:rPr>
        <w:tab/>
      </w:r>
      <w:r w:rsidRPr="003B773A">
        <w:rPr>
          <w:lang w:eastAsia="en-US"/>
        </w:rPr>
        <w:tab/>
      </w:r>
      <w:r w:rsidRPr="003B773A">
        <w:rPr>
          <w:lang w:eastAsia="en-US"/>
        </w:rPr>
        <w:tab/>
      </w:r>
      <w:r w:rsidRPr="003B773A">
        <w:rPr>
          <w:lang w:eastAsia="en-US"/>
        </w:rPr>
        <w:tab/>
      </w:r>
    </w:p>
    <w:p w:rsidR="0025418F" w:rsidRPr="003B773A" w:rsidRDefault="0025418F" w:rsidP="007617BD">
      <w:pPr>
        <w:tabs>
          <w:tab w:val="left" w:pos="6810"/>
        </w:tabs>
        <w:jc w:val="center"/>
        <w:rPr>
          <w:b/>
          <w:sz w:val="22"/>
          <w:szCs w:val="22"/>
        </w:rPr>
      </w:pPr>
    </w:p>
    <w:sectPr w:rsidR="0025418F" w:rsidRPr="003B773A" w:rsidSect="00CC5D61">
      <w:headerReference w:type="even" r:id="rId7"/>
      <w:headerReference w:type="first" r:id="rId8"/>
      <w:footerReference w:type="first" r:id="rId9"/>
      <w:pgSz w:w="11907" w:h="16840" w:code="9"/>
      <w:pgMar w:top="720" w:right="851" w:bottom="720" w:left="153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73A" w:rsidRDefault="003B773A">
      <w:r>
        <w:separator/>
      </w:r>
    </w:p>
    <w:p w:rsidR="003B773A" w:rsidRDefault="003B773A"/>
    <w:p w:rsidR="003B773A" w:rsidRDefault="003B773A"/>
    <w:p w:rsidR="003B773A" w:rsidRDefault="003B773A" w:rsidP="007D7403"/>
  </w:endnote>
  <w:endnote w:type="continuationSeparator" w:id="0">
    <w:p w:rsidR="003B773A" w:rsidRDefault="003B773A">
      <w:r>
        <w:continuationSeparator/>
      </w:r>
    </w:p>
    <w:p w:rsidR="003B773A" w:rsidRDefault="003B773A"/>
    <w:p w:rsidR="003B773A" w:rsidRDefault="003B773A"/>
    <w:p w:rsidR="003B773A" w:rsidRDefault="003B773A" w:rsidP="007D7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4E" w:rsidRDefault="0092474E" w:rsidP="00A047DA">
    <w:pPr>
      <w:pStyle w:val="Subsol"/>
      <w:jc w:val="right"/>
      <w:rPr>
        <w:color w:val="808080"/>
        <w:sz w:val="16"/>
        <w:lang w:val="en-US"/>
      </w:rPr>
    </w:pPr>
    <w:r>
      <w:rPr>
        <w:color w:val="808080"/>
        <w:sz w:val="16"/>
        <w:lang w:val="en-US"/>
      </w:rPr>
      <w:t xml:space="preserve">Pagina </w:t>
    </w:r>
    <w:r w:rsidR="00570AF5">
      <w:rPr>
        <w:rStyle w:val="Numrdepagin"/>
        <w:color w:val="808080"/>
        <w:sz w:val="16"/>
      </w:rPr>
      <w:fldChar w:fldCharType="begin"/>
    </w:r>
    <w:r>
      <w:rPr>
        <w:rStyle w:val="Numrdepagin"/>
        <w:color w:val="808080"/>
        <w:sz w:val="16"/>
      </w:rPr>
      <w:instrText xml:space="preserve"> PAGE </w:instrText>
    </w:r>
    <w:r w:rsidR="00570AF5">
      <w:rPr>
        <w:rStyle w:val="Numrdepagin"/>
        <w:color w:val="808080"/>
        <w:sz w:val="16"/>
      </w:rPr>
      <w:fldChar w:fldCharType="separate"/>
    </w:r>
    <w:r w:rsidR="00F06D35">
      <w:rPr>
        <w:rStyle w:val="Numrdepagin"/>
        <w:noProof/>
        <w:color w:val="808080"/>
        <w:sz w:val="16"/>
      </w:rPr>
      <w:t>1</w:t>
    </w:r>
    <w:r w:rsidR="00570AF5">
      <w:rPr>
        <w:rStyle w:val="Numrdepagin"/>
        <w:color w:val="808080"/>
        <w:sz w:val="16"/>
      </w:rPr>
      <w:fldChar w:fldCharType="end"/>
    </w:r>
    <w:r>
      <w:rPr>
        <w:rStyle w:val="Numrdepagin"/>
        <w:color w:val="808080"/>
        <w:sz w:val="16"/>
      </w:rPr>
      <w:t xml:space="preserve"> / </w:t>
    </w:r>
    <w:r w:rsidR="00570AF5">
      <w:rPr>
        <w:rStyle w:val="Numrdepagin"/>
        <w:color w:val="808080"/>
        <w:sz w:val="16"/>
      </w:rPr>
      <w:fldChar w:fldCharType="begin"/>
    </w:r>
    <w:r>
      <w:rPr>
        <w:rStyle w:val="Numrdepagin"/>
        <w:color w:val="808080"/>
        <w:sz w:val="16"/>
      </w:rPr>
      <w:instrText xml:space="preserve"> NUMPAGES </w:instrText>
    </w:r>
    <w:r w:rsidR="00570AF5">
      <w:rPr>
        <w:rStyle w:val="Numrdepagin"/>
        <w:color w:val="808080"/>
        <w:sz w:val="16"/>
      </w:rPr>
      <w:fldChar w:fldCharType="separate"/>
    </w:r>
    <w:r w:rsidR="00F06D35">
      <w:rPr>
        <w:rStyle w:val="Numrdepagin"/>
        <w:noProof/>
        <w:color w:val="808080"/>
        <w:sz w:val="16"/>
      </w:rPr>
      <w:t>2</w:t>
    </w:r>
    <w:r w:rsidR="00570AF5">
      <w:rPr>
        <w:rStyle w:val="Numrdepagin"/>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73A" w:rsidRDefault="003B773A">
      <w:r>
        <w:separator/>
      </w:r>
    </w:p>
    <w:p w:rsidR="003B773A" w:rsidRDefault="003B773A"/>
    <w:p w:rsidR="003B773A" w:rsidRDefault="003B773A"/>
    <w:p w:rsidR="003B773A" w:rsidRDefault="003B773A" w:rsidP="007D7403"/>
  </w:footnote>
  <w:footnote w:type="continuationSeparator" w:id="0">
    <w:p w:rsidR="003B773A" w:rsidRDefault="003B773A">
      <w:r>
        <w:continuationSeparator/>
      </w:r>
    </w:p>
    <w:p w:rsidR="003B773A" w:rsidRDefault="003B773A"/>
    <w:p w:rsidR="003B773A" w:rsidRDefault="003B773A"/>
    <w:p w:rsidR="003B773A" w:rsidRDefault="003B773A" w:rsidP="007D7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4E" w:rsidRDefault="00570AF5">
    <w:pPr>
      <w:pStyle w:val="Antet"/>
      <w:framePr w:wrap="around" w:vAnchor="text" w:hAnchor="margin" w:xAlign="right" w:y="1"/>
      <w:rPr>
        <w:rStyle w:val="Numrdepagin"/>
      </w:rPr>
    </w:pPr>
    <w:r>
      <w:rPr>
        <w:rStyle w:val="Numrdepagin"/>
      </w:rPr>
      <w:fldChar w:fldCharType="begin"/>
    </w:r>
    <w:r w:rsidR="0092474E">
      <w:rPr>
        <w:rStyle w:val="Numrdepagin"/>
      </w:rPr>
      <w:instrText xml:space="preserve">PAGE  </w:instrText>
    </w:r>
    <w:r>
      <w:rPr>
        <w:rStyle w:val="Numrdepagin"/>
      </w:rPr>
      <w:fldChar w:fldCharType="separate"/>
    </w:r>
    <w:r w:rsidR="0092474E">
      <w:rPr>
        <w:rStyle w:val="Numrdepagin"/>
        <w:noProof/>
      </w:rPr>
      <w:t>1</w:t>
    </w:r>
    <w:r>
      <w:rPr>
        <w:rStyle w:val="Numrdepagin"/>
      </w:rPr>
      <w:fldChar w:fldCharType="end"/>
    </w:r>
  </w:p>
  <w:p w:rsidR="0092474E" w:rsidRDefault="0092474E">
    <w:pPr>
      <w:pStyle w:val="Antet"/>
      <w:ind w:right="360"/>
    </w:pPr>
  </w:p>
  <w:p w:rsidR="0092474E" w:rsidRDefault="0092474E"/>
  <w:p w:rsidR="0092474E" w:rsidRDefault="0092474E" w:rsidP="0025418F"/>
  <w:p w:rsidR="0092474E" w:rsidRDefault="0092474E" w:rsidP="007D74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4E" w:rsidRDefault="00CB5E9A" w:rsidP="0048247E">
    <w:pPr>
      <w:pStyle w:val="Antet"/>
      <w:tabs>
        <w:tab w:val="clear" w:pos="4320"/>
        <w:tab w:val="center" w:pos="3402"/>
        <w:tab w:val="left" w:pos="6663"/>
      </w:tabs>
      <w:ind w:right="360"/>
      <w:jc w:val="center"/>
      <w:rPr>
        <w:sz w:val="20"/>
        <w:lang w:val="de-DE"/>
      </w:rPr>
    </w:pPr>
    <w:r>
      <w:rPr>
        <w:b/>
        <w:noProof/>
        <w:sz w:val="20"/>
      </w:rPr>
      <w:drawing>
        <wp:anchor distT="0" distB="0" distL="114300" distR="114300" simplePos="0" relativeHeight="251658240" behindDoc="0" locked="0" layoutInCell="1" allowOverlap="1">
          <wp:simplePos x="0" y="0"/>
          <wp:positionH relativeFrom="column">
            <wp:posOffset>622935</wp:posOffset>
          </wp:positionH>
          <wp:positionV relativeFrom="paragraph">
            <wp:posOffset>10160</wp:posOffset>
          </wp:positionV>
          <wp:extent cx="583565" cy="822960"/>
          <wp:effectExtent l="19050" t="0" r="6985" b="0"/>
          <wp:wrapNone/>
          <wp:docPr id="20" name="Imagine 20" descr="stema AI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ema AIUD"/>
                  <pic:cNvPicPr>
                    <a:picLocks noChangeAspect="1" noChangeArrowheads="1"/>
                  </pic:cNvPicPr>
                </pic:nvPicPr>
                <pic:blipFill>
                  <a:blip r:embed="rId1"/>
                  <a:srcRect/>
                  <a:stretch>
                    <a:fillRect/>
                  </a:stretch>
                </pic:blipFill>
                <pic:spPr bwMode="auto">
                  <a:xfrm>
                    <a:off x="0" y="0"/>
                    <a:ext cx="583565" cy="822960"/>
                  </a:xfrm>
                  <a:prstGeom prst="rect">
                    <a:avLst/>
                  </a:prstGeom>
                  <a:noFill/>
                  <a:ln w="9525">
                    <a:noFill/>
                    <a:miter lim="800000"/>
                    <a:headEnd/>
                    <a:tailEnd/>
                  </a:ln>
                </pic:spPr>
              </pic:pic>
            </a:graphicData>
          </a:graphic>
        </wp:anchor>
      </w:drawing>
    </w:r>
    <w:r w:rsidR="0092474E">
      <w:rPr>
        <w:sz w:val="20"/>
        <w:lang w:val="de-DE"/>
      </w:rPr>
      <w:t>ROMÂNIA</w:t>
    </w:r>
  </w:p>
  <w:p w:rsidR="0092474E" w:rsidRDefault="0092474E" w:rsidP="0048247E">
    <w:pPr>
      <w:pStyle w:val="Antet"/>
      <w:tabs>
        <w:tab w:val="clear" w:pos="4320"/>
        <w:tab w:val="center" w:pos="3402"/>
      </w:tabs>
      <w:ind w:right="360"/>
      <w:jc w:val="center"/>
      <w:rPr>
        <w:sz w:val="20"/>
        <w:lang w:val="de-DE"/>
      </w:rPr>
    </w:pPr>
    <w:r>
      <w:rPr>
        <w:sz w:val="20"/>
        <w:lang w:val="de-DE"/>
      </w:rPr>
      <w:t>JUDEŢUL ALBA</w:t>
    </w:r>
  </w:p>
  <w:p w:rsidR="0092474E" w:rsidRDefault="0092474E" w:rsidP="0048247E">
    <w:pPr>
      <w:pStyle w:val="Antet"/>
      <w:tabs>
        <w:tab w:val="clear" w:pos="4320"/>
        <w:tab w:val="center" w:pos="3402"/>
      </w:tabs>
      <w:ind w:right="360"/>
      <w:jc w:val="center"/>
      <w:rPr>
        <w:b/>
        <w:sz w:val="20"/>
      </w:rPr>
    </w:pPr>
    <w:r>
      <w:rPr>
        <w:b/>
        <w:sz w:val="20"/>
      </w:rPr>
      <w:t>MUNICIPIUL AIUD</w:t>
    </w:r>
  </w:p>
  <w:p w:rsidR="0092474E" w:rsidRDefault="0092474E" w:rsidP="0048247E">
    <w:pPr>
      <w:pStyle w:val="Antet"/>
      <w:tabs>
        <w:tab w:val="clear" w:pos="4320"/>
        <w:tab w:val="center" w:pos="3402"/>
      </w:tabs>
      <w:ind w:right="360"/>
      <w:jc w:val="center"/>
      <w:rPr>
        <w:sz w:val="16"/>
      </w:rPr>
    </w:pPr>
    <w:r>
      <w:rPr>
        <w:sz w:val="16"/>
      </w:rPr>
      <w:t>515200, jud. Alba, str. Cuza Vodă nr.1</w:t>
    </w:r>
  </w:p>
  <w:p w:rsidR="0092474E" w:rsidRDefault="0092474E" w:rsidP="0048247E">
    <w:pPr>
      <w:pStyle w:val="Antet"/>
      <w:tabs>
        <w:tab w:val="clear" w:pos="4320"/>
        <w:tab w:val="center" w:pos="3402"/>
      </w:tabs>
      <w:ind w:right="360"/>
      <w:jc w:val="center"/>
      <w:rPr>
        <w:sz w:val="16"/>
      </w:rPr>
    </w:pPr>
    <w:r>
      <w:rPr>
        <w:sz w:val="16"/>
      </w:rPr>
      <w:t>Tel. +40 258 861310; +40 258 861357   Fax. +40 258 861280</w:t>
    </w:r>
  </w:p>
  <w:p w:rsidR="0092474E" w:rsidRDefault="0092474E" w:rsidP="0048247E">
    <w:pPr>
      <w:pStyle w:val="Antet"/>
      <w:tabs>
        <w:tab w:val="clear" w:pos="4320"/>
        <w:tab w:val="center" w:pos="3402"/>
      </w:tabs>
      <w:ind w:right="360"/>
      <w:jc w:val="center"/>
      <w:rPr>
        <w:sz w:val="16"/>
      </w:rPr>
    </w:pPr>
    <w:r>
      <w:rPr>
        <w:b/>
        <w:sz w:val="16"/>
      </w:rPr>
      <w:t>e-mail:</w:t>
    </w:r>
    <w:r>
      <w:rPr>
        <w:sz w:val="16"/>
      </w:rPr>
      <w:t xml:space="preserve"> </w:t>
    </w:r>
    <w:r w:rsidR="001E2C9B" w:rsidRPr="00422013">
      <w:rPr>
        <w:sz w:val="16"/>
      </w:rPr>
      <w:t>office@aiud.ro</w:t>
    </w:r>
    <w:r w:rsidR="001E2C9B">
      <w:rPr>
        <w:sz w:val="16"/>
      </w:rPr>
      <w:t xml:space="preserve"> </w:t>
    </w:r>
    <w:r>
      <w:rPr>
        <w:sz w:val="16"/>
      </w:rPr>
      <w:t xml:space="preserve">   </w:t>
    </w:r>
    <w:r>
      <w:rPr>
        <w:b/>
        <w:sz w:val="16"/>
      </w:rPr>
      <w:t>web</w:t>
    </w:r>
    <w:r>
      <w:rPr>
        <w:sz w:val="16"/>
      </w:rPr>
      <w:t xml:space="preserve">: </w:t>
    </w:r>
    <w:r w:rsidR="001E2C9B" w:rsidRPr="00422013">
      <w:rPr>
        <w:sz w:val="16"/>
      </w:rPr>
      <w:t>www.aiud.ro</w:t>
    </w:r>
  </w:p>
  <w:p w:rsidR="00625DC0" w:rsidRDefault="00A13B2E" w:rsidP="00CD2C2E">
    <w:pPr>
      <w:pStyle w:val="Antet"/>
      <w:tabs>
        <w:tab w:val="clear" w:pos="4320"/>
        <w:tab w:val="clear" w:pos="8640"/>
      </w:tabs>
      <w:jc w:val="right"/>
    </w:pPr>
    <w:r>
      <w:rPr>
        <w:noProof/>
      </w:rPr>
      <w:pict>
        <v:line id="_x0000_s2063" style="position:absolute;left:0;text-align:left;z-index:251657216" from="31.05pt,10.7pt" to="499.05pt,10.7pt"/>
      </w:pict>
    </w:r>
    <w:r w:rsidR="00CD2C2E">
      <w:t xml:space="preserve">                                                                                   </w:t>
    </w:r>
  </w:p>
  <w:p w:rsidR="0092474E" w:rsidRDefault="00FE3F24" w:rsidP="003B773A">
    <w:pPr>
      <w:pStyle w:val="Antet"/>
      <w:tabs>
        <w:tab w:val="clear" w:pos="4320"/>
        <w:tab w:val="clear" w:pos="8640"/>
      </w:tabs>
      <w:jc w:val="center"/>
    </w:pPr>
    <w:r>
      <w:t xml:space="preserve">                                                 </w:t>
    </w:r>
    <w:r w:rsidR="00CC5D61">
      <w:t xml:space="preserve">                               </w:t>
    </w:r>
    <w:r w:rsidR="00CD2C2E" w:rsidRPr="000955F8">
      <w:rPr>
        <w:sz w:val="20"/>
        <w:szCs w:val="24"/>
      </w:rPr>
      <w:t>operator de date cu caracter personal nr. 417</w:t>
    </w:r>
    <w:r w:rsidR="00077042">
      <w:rPr>
        <w:sz w:val="20"/>
        <w:szCs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883"/>
    <w:multiLevelType w:val="hybridMultilevel"/>
    <w:tmpl w:val="3B7A3304"/>
    <w:lvl w:ilvl="0" w:tplc="871CAFD0">
      <w:start w:val="2"/>
      <w:numFmt w:val="bullet"/>
      <w:lvlText w:val="-"/>
      <w:lvlJc w:val="left"/>
      <w:pPr>
        <w:tabs>
          <w:tab w:val="num" w:pos="1665"/>
        </w:tabs>
        <w:ind w:left="1665" w:hanging="94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2193EDD"/>
    <w:multiLevelType w:val="hybridMultilevel"/>
    <w:tmpl w:val="85D498D8"/>
    <w:lvl w:ilvl="0" w:tplc="988E06BA">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2F13B76"/>
    <w:multiLevelType w:val="hybridMultilevel"/>
    <w:tmpl w:val="A6942430"/>
    <w:lvl w:ilvl="0" w:tplc="717635C8">
      <w:start w:val="2"/>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F0472E3"/>
    <w:multiLevelType w:val="hybridMultilevel"/>
    <w:tmpl w:val="88022630"/>
    <w:lvl w:ilvl="0" w:tplc="4A283636">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5E9A"/>
    <w:rsid w:val="00014C3D"/>
    <w:rsid w:val="0002372E"/>
    <w:rsid w:val="00064026"/>
    <w:rsid w:val="000650D7"/>
    <w:rsid w:val="00077042"/>
    <w:rsid w:val="000955F8"/>
    <w:rsid w:val="000E7E9F"/>
    <w:rsid w:val="001257ED"/>
    <w:rsid w:val="00154422"/>
    <w:rsid w:val="001570D8"/>
    <w:rsid w:val="0016299B"/>
    <w:rsid w:val="00195204"/>
    <w:rsid w:val="001B00F8"/>
    <w:rsid w:val="001C5A8B"/>
    <w:rsid w:val="001E115F"/>
    <w:rsid w:val="001E2C9B"/>
    <w:rsid w:val="00203AFF"/>
    <w:rsid w:val="002322AD"/>
    <w:rsid w:val="00251A3F"/>
    <w:rsid w:val="0025418F"/>
    <w:rsid w:val="00254A48"/>
    <w:rsid w:val="00273E39"/>
    <w:rsid w:val="00274B09"/>
    <w:rsid w:val="00281CB6"/>
    <w:rsid w:val="00292CDC"/>
    <w:rsid w:val="002E3DED"/>
    <w:rsid w:val="002E4334"/>
    <w:rsid w:val="002E5A3F"/>
    <w:rsid w:val="00350A16"/>
    <w:rsid w:val="00356FEE"/>
    <w:rsid w:val="00364914"/>
    <w:rsid w:val="003B33A0"/>
    <w:rsid w:val="003B773A"/>
    <w:rsid w:val="003D25E7"/>
    <w:rsid w:val="003E0041"/>
    <w:rsid w:val="00413745"/>
    <w:rsid w:val="00420E98"/>
    <w:rsid w:val="00422013"/>
    <w:rsid w:val="0044230E"/>
    <w:rsid w:val="004575E7"/>
    <w:rsid w:val="0048247E"/>
    <w:rsid w:val="004F7103"/>
    <w:rsid w:val="00503086"/>
    <w:rsid w:val="00570AF5"/>
    <w:rsid w:val="00575DA8"/>
    <w:rsid w:val="005B6CC5"/>
    <w:rsid w:val="005C1181"/>
    <w:rsid w:val="005C1D30"/>
    <w:rsid w:val="00624115"/>
    <w:rsid w:val="00625DC0"/>
    <w:rsid w:val="006335F6"/>
    <w:rsid w:val="00634985"/>
    <w:rsid w:val="0064118C"/>
    <w:rsid w:val="00652474"/>
    <w:rsid w:val="00657A88"/>
    <w:rsid w:val="00677721"/>
    <w:rsid w:val="006928C6"/>
    <w:rsid w:val="006B6467"/>
    <w:rsid w:val="006C69D1"/>
    <w:rsid w:val="006D045C"/>
    <w:rsid w:val="006F6855"/>
    <w:rsid w:val="00715881"/>
    <w:rsid w:val="00717FB1"/>
    <w:rsid w:val="00721D56"/>
    <w:rsid w:val="00743483"/>
    <w:rsid w:val="007549B1"/>
    <w:rsid w:val="007617BD"/>
    <w:rsid w:val="007801D5"/>
    <w:rsid w:val="00781CCA"/>
    <w:rsid w:val="007B2B95"/>
    <w:rsid w:val="007B3E61"/>
    <w:rsid w:val="007B638C"/>
    <w:rsid w:val="007B797E"/>
    <w:rsid w:val="007D7403"/>
    <w:rsid w:val="007F0C60"/>
    <w:rsid w:val="008131B4"/>
    <w:rsid w:val="00830599"/>
    <w:rsid w:val="00892D58"/>
    <w:rsid w:val="008B79E7"/>
    <w:rsid w:val="008C7215"/>
    <w:rsid w:val="009216B2"/>
    <w:rsid w:val="00923441"/>
    <w:rsid w:val="0092474E"/>
    <w:rsid w:val="009320EA"/>
    <w:rsid w:val="009424F3"/>
    <w:rsid w:val="009A3DEF"/>
    <w:rsid w:val="009F51B3"/>
    <w:rsid w:val="00A047DA"/>
    <w:rsid w:val="00A04C7B"/>
    <w:rsid w:val="00A1071D"/>
    <w:rsid w:val="00A13B2E"/>
    <w:rsid w:val="00A16743"/>
    <w:rsid w:val="00A170EC"/>
    <w:rsid w:val="00A274AD"/>
    <w:rsid w:val="00AA5D00"/>
    <w:rsid w:val="00B2222F"/>
    <w:rsid w:val="00B40C3A"/>
    <w:rsid w:val="00B6795C"/>
    <w:rsid w:val="00BC5168"/>
    <w:rsid w:val="00BF7DD7"/>
    <w:rsid w:val="00C27205"/>
    <w:rsid w:val="00C31BE8"/>
    <w:rsid w:val="00C700C1"/>
    <w:rsid w:val="00C71992"/>
    <w:rsid w:val="00C92972"/>
    <w:rsid w:val="00C95E0D"/>
    <w:rsid w:val="00CB5E9A"/>
    <w:rsid w:val="00CC5D61"/>
    <w:rsid w:val="00CD2C2E"/>
    <w:rsid w:val="00CF37F1"/>
    <w:rsid w:val="00D20542"/>
    <w:rsid w:val="00D24BA6"/>
    <w:rsid w:val="00D84C13"/>
    <w:rsid w:val="00D91A68"/>
    <w:rsid w:val="00DB131D"/>
    <w:rsid w:val="00DC3947"/>
    <w:rsid w:val="00E17834"/>
    <w:rsid w:val="00E364D3"/>
    <w:rsid w:val="00E65ACC"/>
    <w:rsid w:val="00E90BF0"/>
    <w:rsid w:val="00ED70E6"/>
    <w:rsid w:val="00EF2E42"/>
    <w:rsid w:val="00EF7867"/>
    <w:rsid w:val="00F06D35"/>
    <w:rsid w:val="00F24F7D"/>
    <w:rsid w:val="00F72616"/>
    <w:rsid w:val="00F73BB8"/>
    <w:rsid w:val="00F75A3A"/>
    <w:rsid w:val="00F93041"/>
    <w:rsid w:val="00FE3F24"/>
    <w:rsid w:val="00FE78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4D3C83CC"/>
  <w15:docId w15:val="{AB7A3D3E-82F1-4D42-BE74-01A7B888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570AF5"/>
    <w:rPr>
      <w:rFonts w:ascii="Arial" w:hAnsi="Arial"/>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570AF5"/>
    <w:pPr>
      <w:tabs>
        <w:tab w:val="center" w:pos="4320"/>
        <w:tab w:val="right" w:pos="8640"/>
      </w:tabs>
    </w:pPr>
  </w:style>
  <w:style w:type="character" w:styleId="Numrdepagin">
    <w:name w:val="page number"/>
    <w:basedOn w:val="Fontdeparagrafimplicit"/>
    <w:rsid w:val="00570AF5"/>
  </w:style>
  <w:style w:type="paragraph" w:styleId="Subsol">
    <w:name w:val="footer"/>
    <w:basedOn w:val="Normal"/>
    <w:rsid w:val="00570AF5"/>
    <w:pPr>
      <w:tabs>
        <w:tab w:val="center" w:pos="4320"/>
        <w:tab w:val="right" w:pos="8640"/>
      </w:tabs>
    </w:pPr>
  </w:style>
  <w:style w:type="character" w:styleId="Hyperlink">
    <w:name w:val="Hyperlink"/>
    <w:rsid w:val="00570AF5"/>
    <w:rPr>
      <w:color w:val="0000FF"/>
      <w:u w:val="single"/>
    </w:rPr>
  </w:style>
  <w:style w:type="paragraph" w:styleId="TextnBalon">
    <w:name w:val="Balloon Text"/>
    <w:basedOn w:val="Normal"/>
    <w:link w:val="TextnBalonCaracter"/>
    <w:rsid w:val="006D045C"/>
    <w:rPr>
      <w:rFonts w:ascii="Segoe UI" w:hAnsi="Segoe UI"/>
      <w:sz w:val="18"/>
      <w:szCs w:val="18"/>
    </w:rPr>
  </w:style>
  <w:style w:type="character" w:customStyle="1" w:styleId="TextnBalonCaracter">
    <w:name w:val="Text în Balon Caracter"/>
    <w:link w:val="TextnBalon"/>
    <w:rsid w:val="006D045C"/>
    <w:rPr>
      <w:rFonts w:ascii="Segoe UI" w:hAnsi="Segoe UI" w:cs="Segoe UI"/>
      <w:sz w:val="18"/>
      <w:szCs w:val="18"/>
    </w:rPr>
  </w:style>
  <w:style w:type="character" w:customStyle="1" w:styleId="AntetCaracter">
    <w:name w:val="Antet Caracter"/>
    <w:link w:val="Antet"/>
    <w:rsid w:val="007D7403"/>
    <w:rPr>
      <w:rFonts w:ascii="Arial" w:hAnsi="Arial"/>
      <w:sz w:val="24"/>
    </w:rPr>
  </w:style>
  <w:style w:type="table" w:styleId="Tabelgril">
    <w:name w:val="Table Grid"/>
    <w:basedOn w:val="TabelNormal"/>
    <w:uiPriority w:val="59"/>
    <w:rsid w:val="007D7403"/>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deparagrafimplicit"/>
    <w:rsid w:val="003B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andrea\AppData\Roaming\Microsoft\&#350;abloane\ANTET%20PMA.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tor xmlns="33a84d2f-111a-4d60-b7e9-e52c211f9682" xsi:nil="true"/>
    <Redirect xmlns="33a84d2f-111a-4d60-b7e9-e52c211f9682">false</Redir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0F851BF0656498C19C70D6CDF11C3" ma:contentTypeVersion="2" ma:contentTypeDescription="Creare document nou." ma:contentTypeScope="" ma:versionID="3e6ea6bf7a74aafbeee42fb26fd5d35e">
  <xsd:schema xmlns:xsd="http://www.w3.org/2001/XMLSchema" xmlns:p="http://schemas.microsoft.com/office/2006/metadata/properties" xmlns:ns2="33a84d2f-111a-4d60-b7e9-e52c211f9682" targetNamespace="http://schemas.microsoft.com/office/2006/metadata/properties" ma:root="true" ma:fieldsID="92fcc0479610d33babcf363677e11713" ns2:_="">
    <xsd:import namespace="33a84d2f-111a-4d60-b7e9-e52c211f9682"/>
    <xsd:element name="properties">
      <xsd:complexType>
        <xsd:sequence>
          <xsd:element name="documentManagement">
            <xsd:complexType>
              <xsd:all>
                <xsd:element ref="ns2:Director" minOccurs="0"/>
                <xsd:element ref="ns2:Redirect" minOccurs="0"/>
              </xsd:all>
            </xsd:complexType>
          </xsd:element>
        </xsd:sequence>
      </xsd:complexType>
    </xsd:element>
  </xsd:schema>
  <xsd:schema xmlns:xsd="http://www.w3.org/2001/XMLSchema" xmlns:dms="http://schemas.microsoft.com/office/2006/documentManagement/types" targetNamespace="33a84d2f-111a-4d60-b7e9-e52c211f9682" elementFormDefault="qualified">
    <xsd:import namespace="http://schemas.microsoft.com/office/2006/documentManagement/types"/>
    <xsd:element name="Director" ma:index="8" nillable="true" ma:displayName="Director" ma:internalName="Director">
      <xsd:simpleType>
        <xsd:restriction base="dms:Text">
          <xsd:maxLength value="255"/>
        </xsd:restriction>
      </xsd:simpleType>
    </xsd:element>
    <xsd:element name="Redirect" ma:index="9" nillable="true" ma:displayName="Redirect" ma:default="0" ma:internalName="Redirec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144A5CB-1361-4F23-B1E0-4461B8103ACC}"/>
</file>

<file path=customXml/itemProps2.xml><?xml version="1.0" encoding="utf-8"?>
<ds:datastoreItem xmlns:ds="http://schemas.openxmlformats.org/officeDocument/2006/customXml" ds:itemID="{D594CD92-F071-4349-A96F-24C7547E9082}"/>
</file>

<file path=customXml/itemProps3.xml><?xml version="1.0" encoding="utf-8"?>
<ds:datastoreItem xmlns:ds="http://schemas.openxmlformats.org/officeDocument/2006/customXml" ds:itemID="{EA823DA7-64AE-4108-9F72-A38618780273}"/>
</file>

<file path=docProps/app.xml><?xml version="1.0" encoding="utf-8"?>
<Properties xmlns="http://schemas.openxmlformats.org/officeDocument/2006/extended-properties" xmlns:vt="http://schemas.openxmlformats.org/officeDocument/2006/docPropsVTypes">
  <Template>ANTET PMA</Template>
  <TotalTime>7</TotalTime>
  <Pages>2</Pages>
  <Words>596</Words>
  <Characters>3457</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operator de date cu caracter personal nr</vt:lpstr>
      <vt:lpstr>operator de date cu caracter personal nr</vt:lpstr>
    </vt:vector>
  </TitlesOfParts>
  <Company>Primaria Aiud</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adriana.andrea</dc:creator>
  <cp:lastModifiedBy>Daniela Szocs Win 10</cp:lastModifiedBy>
  <cp:revision>5</cp:revision>
  <cp:lastPrinted>2018-03-21T11:21:00Z</cp:lastPrinted>
  <dcterms:created xsi:type="dcterms:W3CDTF">2018-03-20T13:05:00Z</dcterms:created>
  <dcterms:modified xsi:type="dcterms:W3CDTF">2018-03-21T11:25:00Z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0x01010065D0F851BF0656498C19C70D6CDF11C3</vt:lpwstr>
  </property>
</Properties>
</file>